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3027" w14:textId="77777777" w:rsidR="00110B62" w:rsidRPr="00442A2F" w:rsidRDefault="00110B62" w:rsidP="00D0374E">
      <w:pPr>
        <w:jc w:val="both"/>
        <w:rPr>
          <w:rFonts w:ascii="Comic Sans MS" w:eastAsia="Times New Roman" w:hAnsi="Comic Sans MS" w:cs="Arial"/>
          <w:color w:val="222222"/>
          <w:shd w:val="clear" w:color="auto" w:fill="FFFFFF"/>
        </w:rPr>
      </w:pPr>
      <w:r w:rsidRPr="00442A2F">
        <w:rPr>
          <w:rFonts w:ascii="Comic Sans MS" w:eastAsia="Times New Roman" w:hAnsi="Comic Sans MS" w:cs="Arial"/>
          <w:color w:val="222222"/>
          <w:shd w:val="clear" w:color="auto" w:fill="FFFFFF"/>
        </w:rPr>
        <w:t>GROUPE ŒCUMENISME SAINT JACQUES</w:t>
      </w:r>
    </w:p>
    <w:p w14:paraId="05B33019" w14:textId="77777777" w:rsidR="00110B62" w:rsidRPr="00442A2F" w:rsidRDefault="00110B62" w:rsidP="00D0374E">
      <w:pPr>
        <w:jc w:val="both"/>
        <w:rPr>
          <w:rFonts w:ascii="Comic Sans MS" w:eastAsia="Times New Roman" w:hAnsi="Comic Sans MS" w:cs="Arial"/>
          <w:color w:val="222222"/>
          <w:shd w:val="clear" w:color="auto" w:fill="FFFFFF"/>
        </w:rPr>
      </w:pPr>
    </w:p>
    <w:p w14:paraId="4648E029" w14:textId="77777777" w:rsidR="00110B62" w:rsidRPr="00442A2F" w:rsidRDefault="00110B62" w:rsidP="00D0374E">
      <w:pPr>
        <w:jc w:val="both"/>
        <w:rPr>
          <w:rFonts w:ascii="Comic Sans MS" w:eastAsia="Times New Roman" w:hAnsi="Comic Sans MS" w:cs="Arial"/>
          <w:color w:val="222222"/>
          <w:shd w:val="clear" w:color="auto" w:fill="FFFFFF"/>
        </w:rPr>
      </w:pPr>
      <w:r w:rsidRPr="00442A2F">
        <w:rPr>
          <w:rFonts w:ascii="Comic Sans MS" w:eastAsia="Times New Roman" w:hAnsi="Comic Sans MS" w:cs="Arial"/>
          <w:color w:val="222222"/>
          <w:shd w:val="clear" w:color="auto" w:fill="FFFFFF"/>
        </w:rPr>
        <w:t>COMPTE RENDU ET PROPOSITIONS À LA PAROISSE</w:t>
      </w:r>
    </w:p>
    <w:p w14:paraId="19F82005" w14:textId="5EF11264" w:rsidR="00442A2F" w:rsidRPr="00442A2F" w:rsidRDefault="00442A2F" w:rsidP="00D0374E">
      <w:pPr>
        <w:jc w:val="both"/>
        <w:rPr>
          <w:rFonts w:ascii="Comic Sans MS" w:eastAsia="Times New Roman" w:hAnsi="Comic Sans MS" w:cs="Arial"/>
          <w:color w:val="222222"/>
          <w:shd w:val="clear" w:color="auto" w:fill="FFFFFF"/>
        </w:rPr>
      </w:pPr>
      <w:r w:rsidRPr="00442A2F">
        <w:rPr>
          <w:rFonts w:ascii="Comic Sans MS" w:eastAsia="Times New Roman" w:hAnsi="Comic Sans MS" w:cs="Arial"/>
          <w:color w:val="222222"/>
          <w:shd w:val="clear" w:color="auto" w:fill="FFFFFF"/>
        </w:rPr>
        <w:t>Le 22 février 2023</w:t>
      </w:r>
    </w:p>
    <w:p w14:paraId="74CC5DC2" w14:textId="77777777" w:rsidR="00110B62" w:rsidRPr="00442A2F" w:rsidRDefault="00110B62" w:rsidP="00D0374E">
      <w:pPr>
        <w:jc w:val="both"/>
        <w:rPr>
          <w:rFonts w:ascii="Comic Sans MS" w:eastAsia="Times New Roman" w:hAnsi="Comic Sans MS" w:cs="Arial"/>
          <w:color w:val="222222"/>
          <w:shd w:val="clear" w:color="auto" w:fill="FFFFFF"/>
        </w:rPr>
      </w:pPr>
    </w:p>
    <w:p w14:paraId="5F35C5A6" w14:textId="77777777" w:rsidR="00545A36" w:rsidRPr="00442A2F" w:rsidRDefault="00545A36" w:rsidP="00D0374E">
      <w:pPr>
        <w:jc w:val="both"/>
        <w:rPr>
          <w:rFonts w:ascii="Comic Sans MS" w:hAnsi="Comic Sans MS"/>
        </w:rPr>
      </w:pPr>
    </w:p>
    <w:p w14:paraId="2CEC59FB" w14:textId="77777777" w:rsidR="00110B62" w:rsidRPr="00442A2F" w:rsidRDefault="00110B62" w:rsidP="00D0374E">
      <w:pPr>
        <w:jc w:val="both"/>
        <w:rPr>
          <w:rFonts w:ascii="Comic Sans MS" w:hAnsi="Comic Sans MS"/>
          <w:b/>
        </w:rPr>
      </w:pPr>
      <w:r w:rsidRPr="00442A2F">
        <w:rPr>
          <w:rFonts w:ascii="Comic Sans MS" w:hAnsi="Comic Sans MS"/>
          <w:b/>
        </w:rPr>
        <w:t>COMPOSITION</w:t>
      </w:r>
    </w:p>
    <w:p w14:paraId="0244C283" w14:textId="77777777" w:rsidR="00110B62" w:rsidRPr="00442A2F" w:rsidRDefault="00110B62" w:rsidP="00D0374E">
      <w:pPr>
        <w:jc w:val="both"/>
        <w:rPr>
          <w:rFonts w:ascii="Comic Sans MS" w:hAnsi="Comic Sans MS"/>
        </w:rPr>
      </w:pPr>
      <w:r w:rsidRPr="00442A2F">
        <w:rPr>
          <w:rFonts w:ascii="Comic Sans MS" w:hAnsi="Comic Sans MS"/>
        </w:rPr>
        <w:t>Onze personnes se sont inscrites en octobre 2022 sur les panneaux disposés dans l’église. Deux personnes n’ont finalement pas pu se joindre au groupe, c’est donc à neuf que nous nous sommes réunis :</w:t>
      </w:r>
    </w:p>
    <w:p w14:paraId="22E6C447" w14:textId="77777777" w:rsidR="00110B62" w:rsidRPr="00442A2F" w:rsidRDefault="00110B62" w:rsidP="00D0374E">
      <w:pPr>
        <w:jc w:val="both"/>
        <w:rPr>
          <w:rFonts w:ascii="Comic Sans MS" w:hAnsi="Comic Sans MS"/>
        </w:rPr>
      </w:pPr>
      <w:r w:rsidRPr="00442A2F">
        <w:rPr>
          <w:rFonts w:ascii="Comic Sans MS" w:hAnsi="Comic Sans MS"/>
        </w:rPr>
        <w:t xml:space="preserve">Madeleine et Jacques THIBAULT, </w:t>
      </w:r>
      <w:r w:rsidR="00636D67" w:rsidRPr="00442A2F">
        <w:rPr>
          <w:rFonts w:ascii="Comic Sans MS" w:hAnsi="Comic Sans MS"/>
        </w:rPr>
        <w:t>Pedro</w:t>
      </w:r>
      <w:r w:rsidRPr="00442A2F">
        <w:rPr>
          <w:rFonts w:ascii="Comic Sans MS" w:hAnsi="Comic Sans MS"/>
        </w:rPr>
        <w:t xml:space="preserve"> DE OLIVEIRA, Marie-Claude SELLIER, Michelle  ECOFFET, Emmanuelle SOUILLAC, Paul-Henri GIRAUD, Delphine et Jean Louis FELDMANN</w:t>
      </w:r>
    </w:p>
    <w:p w14:paraId="0A04A37A" w14:textId="77777777" w:rsidR="008A54D1" w:rsidRPr="00442A2F" w:rsidRDefault="008A54D1" w:rsidP="00D0374E">
      <w:pPr>
        <w:jc w:val="both"/>
        <w:rPr>
          <w:rFonts w:ascii="Comic Sans MS" w:hAnsi="Comic Sans MS"/>
        </w:rPr>
      </w:pPr>
    </w:p>
    <w:p w14:paraId="6F0034F7" w14:textId="77777777" w:rsidR="008A54D1" w:rsidRPr="00442A2F" w:rsidRDefault="008A54D1" w:rsidP="00D0374E">
      <w:pPr>
        <w:jc w:val="both"/>
        <w:rPr>
          <w:rFonts w:ascii="Comic Sans MS" w:hAnsi="Comic Sans MS"/>
          <w:b/>
        </w:rPr>
      </w:pPr>
      <w:r w:rsidRPr="00442A2F">
        <w:rPr>
          <w:rFonts w:ascii="Comic Sans MS" w:hAnsi="Comic Sans MS"/>
          <w:b/>
        </w:rPr>
        <w:t>REUNIONS</w:t>
      </w:r>
    </w:p>
    <w:p w14:paraId="75FCEA07" w14:textId="77777777" w:rsidR="008A54D1" w:rsidRPr="00442A2F" w:rsidRDefault="008A54D1" w:rsidP="00D0374E">
      <w:pPr>
        <w:jc w:val="both"/>
        <w:rPr>
          <w:rFonts w:ascii="Comic Sans MS" w:hAnsi="Comic Sans MS"/>
        </w:rPr>
      </w:pPr>
      <w:r w:rsidRPr="00442A2F">
        <w:rPr>
          <w:rFonts w:ascii="Comic Sans MS" w:hAnsi="Comic Sans MS"/>
        </w:rPr>
        <w:t>Le 23 Novembre 2022, le 11 Janvier 2023 et le 1 Février 2023</w:t>
      </w:r>
    </w:p>
    <w:p w14:paraId="02AB09F4" w14:textId="77777777" w:rsidR="002414E5" w:rsidRPr="00442A2F" w:rsidRDefault="002414E5" w:rsidP="00D0374E">
      <w:pPr>
        <w:jc w:val="both"/>
        <w:rPr>
          <w:rFonts w:ascii="Comic Sans MS" w:hAnsi="Comic Sans MS"/>
        </w:rPr>
      </w:pPr>
    </w:p>
    <w:p w14:paraId="76A98F68" w14:textId="77777777" w:rsidR="002414E5" w:rsidRPr="00442A2F" w:rsidRDefault="002414E5" w:rsidP="00D0374E">
      <w:pPr>
        <w:jc w:val="both"/>
        <w:rPr>
          <w:rFonts w:ascii="Comic Sans MS" w:hAnsi="Comic Sans MS"/>
          <w:b/>
        </w:rPr>
      </w:pPr>
      <w:r w:rsidRPr="00442A2F">
        <w:rPr>
          <w:rFonts w:ascii="Comic Sans MS" w:hAnsi="Comic Sans MS"/>
          <w:b/>
        </w:rPr>
        <w:t>OBJECTIFS</w:t>
      </w:r>
    </w:p>
    <w:p w14:paraId="61EF8AB5" w14:textId="21821B25" w:rsidR="002414E5" w:rsidRPr="00442A2F" w:rsidRDefault="002414E5" w:rsidP="00D0374E">
      <w:pPr>
        <w:jc w:val="both"/>
        <w:rPr>
          <w:rFonts w:ascii="Comic Sans MS" w:hAnsi="Comic Sans MS"/>
        </w:rPr>
      </w:pPr>
      <w:r w:rsidRPr="00442A2F">
        <w:rPr>
          <w:rFonts w:ascii="Comic Sans MS" w:hAnsi="Comic Sans MS"/>
        </w:rPr>
        <w:t xml:space="preserve">L’objectif du groupe est de </w:t>
      </w:r>
      <w:r w:rsidR="00620740" w:rsidRPr="00442A2F">
        <w:rPr>
          <w:rFonts w:ascii="Comic Sans MS" w:hAnsi="Comic Sans MS"/>
        </w:rPr>
        <w:t>sensibiliser les paroissiens à la recherche de l’unité des chrétiens. C’est de mont</w:t>
      </w:r>
      <w:r w:rsidR="00EF66F7" w:rsidRPr="00442A2F">
        <w:rPr>
          <w:rFonts w:ascii="Comic Sans MS" w:hAnsi="Comic Sans MS"/>
        </w:rPr>
        <w:t>r</w:t>
      </w:r>
      <w:r w:rsidR="00620740" w:rsidRPr="00442A2F">
        <w:rPr>
          <w:rFonts w:ascii="Comic Sans MS" w:hAnsi="Comic Sans MS"/>
        </w:rPr>
        <w:t>er que l’œcuménisme n’est pas une option.</w:t>
      </w:r>
    </w:p>
    <w:p w14:paraId="3DA93153" w14:textId="77777777" w:rsidR="002414E5" w:rsidRPr="00442A2F" w:rsidRDefault="002414E5" w:rsidP="00D0374E">
      <w:pPr>
        <w:jc w:val="both"/>
        <w:rPr>
          <w:rFonts w:ascii="Comic Sans MS" w:hAnsi="Comic Sans MS"/>
        </w:rPr>
      </w:pPr>
      <w:r w:rsidRPr="00442A2F">
        <w:rPr>
          <w:rFonts w:ascii="Comic Sans MS" w:hAnsi="Comic Sans MS"/>
        </w:rPr>
        <w:t xml:space="preserve">Au cours de nos réunions l’objectif a évolué : Une petite fraternité s’est crée avec l’envie de mieux se connaître, la joie de partager notre désir de suivre le Christ en cherchant comment nous pouvions nous engager à l’unité des chrétiens.. </w:t>
      </w:r>
    </w:p>
    <w:p w14:paraId="1ED60263" w14:textId="77777777" w:rsidR="00636D67" w:rsidRPr="00442A2F" w:rsidRDefault="00636D67" w:rsidP="00D0374E">
      <w:pPr>
        <w:jc w:val="both"/>
        <w:rPr>
          <w:rFonts w:ascii="Comic Sans MS" w:hAnsi="Comic Sans MS"/>
        </w:rPr>
      </w:pPr>
    </w:p>
    <w:p w14:paraId="13266383" w14:textId="77777777" w:rsidR="00636D67" w:rsidRPr="00442A2F" w:rsidRDefault="00636D67" w:rsidP="00D0374E">
      <w:pPr>
        <w:jc w:val="both"/>
        <w:rPr>
          <w:rFonts w:ascii="Comic Sans MS" w:hAnsi="Comic Sans MS"/>
          <w:b/>
        </w:rPr>
      </w:pPr>
      <w:r w:rsidRPr="00442A2F">
        <w:rPr>
          <w:rFonts w:ascii="Comic Sans MS" w:hAnsi="Comic Sans MS"/>
          <w:b/>
        </w:rPr>
        <w:t>METHODOLOGIE</w:t>
      </w:r>
    </w:p>
    <w:p w14:paraId="42C4605F" w14:textId="0FE4C290" w:rsidR="00636D67" w:rsidRPr="00442A2F" w:rsidRDefault="00636D67" w:rsidP="00D0374E">
      <w:pPr>
        <w:jc w:val="both"/>
        <w:rPr>
          <w:rFonts w:ascii="Comic Sans MS" w:hAnsi="Comic Sans MS"/>
        </w:rPr>
      </w:pPr>
      <w:r w:rsidRPr="00442A2F">
        <w:rPr>
          <w:rFonts w:ascii="Comic Sans MS" w:hAnsi="Comic Sans MS"/>
        </w:rPr>
        <w:t xml:space="preserve">Des binômes ont été formés pour travailler sur 5 thèmes : le service, la prière,  la vie fraternelle, la formation, l’évangélisation. </w:t>
      </w:r>
    </w:p>
    <w:p w14:paraId="02B1F6CE" w14:textId="77777777" w:rsidR="00636D67" w:rsidRPr="00442A2F" w:rsidRDefault="00636D67" w:rsidP="00D0374E">
      <w:pPr>
        <w:jc w:val="both"/>
        <w:rPr>
          <w:rFonts w:ascii="Comic Sans MS" w:hAnsi="Comic Sans MS"/>
        </w:rPr>
      </w:pPr>
    </w:p>
    <w:p w14:paraId="0055EB98" w14:textId="77777777" w:rsidR="0026449A" w:rsidRPr="00442A2F" w:rsidRDefault="0026449A" w:rsidP="00D0374E">
      <w:pPr>
        <w:jc w:val="both"/>
        <w:rPr>
          <w:rFonts w:ascii="Comic Sans MS" w:hAnsi="Comic Sans MS"/>
          <w:b/>
        </w:rPr>
      </w:pPr>
      <w:r w:rsidRPr="00442A2F">
        <w:rPr>
          <w:rFonts w:ascii="Comic Sans MS" w:hAnsi="Comic Sans MS"/>
          <w:b/>
        </w:rPr>
        <w:t>TEMPS FORTS</w:t>
      </w:r>
    </w:p>
    <w:p w14:paraId="22EBB6B8" w14:textId="2DE4AB95" w:rsidR="00CF5DCF" w:rsidRPr="00442A2F" w:rsidRDefault="0026449A" w:rsidP="00D0374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442A2F">
        <w:rPr>
          <w:rFonts w:ascii="Comic Sans MS" w:hAnsi="Comic Sans MS"/>
        </w:rPr>
        <w:t xml:space="preserve">Les réunions pendant </w:t>
      </w:r>
      <w:r w:rsidR="00CF5DCF" w:rsidRPr="00442A2F">
        <w:rPr>
          <w:rFonts w:ascii="Comic Sans MS" w:hAnsi="Comic Sans MS"/>
        </w:rPr>
        <w:t>lesquelles</w:t>
      </w:r>
      <w:r w:rsidRPr="00442A2F">
        <w:rPr>
          <w:rFonts w:ascii="Comic Sans MS" w:hAnsi="Comic Sans MS"/>
        </w:rPr>
        <w:t xml:space="preserve"> nous avons prié, partagé et les binômes qui nous ont motivé.</w:t>
      </w:r>
    </w:p>
    <w:p w14:paraId="2E5F2EF4" w14:textId="47D45FF4" w:rsidR="00CF5DCF" w:rsidRPr="00442A2F" w:rsidRDefault="0026449A" w:rsidP="00D0374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442A2F">
        <w:rPr>
          <w:rFonts w:ascii="Comic Sans MS" w:hAnsi="Comic Sans MS"/>
        </w:rPr>
        <w:t>Les prises de contact et rencontres avec les groupes œcuméniques proches : nous avons été en con</w:t>
      </w:r>
      <w:r w:rsidR="00CF5DCF" w:rsidRPr="00442A2F">
        <w:rPr>
          <w:rFonts w:ascii="Comic Sans MS" w:hAnsi="Comic Sans MS"/>
        </w:rPr>
        <w:t xml:space="preserve">tact avec le groupe œcuménique du XIV (Madame Françoise Roux) et Madame Françoise Arnal du </w:t>
      </w:r>
      <w:r w:rsidR="00CF5DCF" w:rsidRPr="00442A2F">
        <w:rPr>
          <w:rFonts w:ascii="Comic Sans MS" w:eastAsia="Times New Roman" w:hAnsi="Comic Sans MS" w:cs="Times New Roman"/>
          <w:i/>
          <w:iCs/>
          <w:color w:val="222222"/>
          <w:sz w:val="27"/>
          <w:szCs w:val="27"/>
          <w:shd w:val="clear" w:color="auto" w:fill="FFFFFF"/>
        </w:rPr>
        <w:t xml:space="preserve">cercle </w:t>
      </w:r>
      <w:r w:rsidR="00D0374E" w:rsidRPr="00442A2F">
        <w:rPr>
          <w:rFonts w:ascii="Comic Sans MS" w:eastAsia="Times New Roman" w:hAnsi="Comic Sans MS" w:cs="Times New Roman"/>
          <w:i/>
          <w:iCs/>
          <w:color w:val="222222"/>
          <w:sz w:val="27"/>
          <w:szCs w:val="27"/>
          <w:shd w:val="clear" w:color="auto" w:fill="FFFFFF"/>
        </w:rPr>
        <w:t>œcuménique</w:t>
      </w:r>
      <w:r w:rsidR="00CF5DCF" w:rsidRPr="00442A2F">
        <w:rPr>
          <w:rFonts w:ascii="Comic Sans MS" w:eastAsia="Times New Roman" w:hAnsi="Comic Sans MS" w:cs="Times New Roman"/>
          <w:i/>
          <w:iCs/>
          <w:color w:val="222222"/>
          <w:sz w:val="27"/>
          <w:szCs w:val="27"/>
          <w:shd w:val="clear" w:color="auto" w:fill="FFFFFF"/>
        </w:rPr>
        <w:t xml:space="preserve"> Paris XV. </w:t>
      </w:r>
      <w:r w:rsidR="00CF5DCF" w:rsidRPr="00442A2F">
        <w:rPr>
          <w:rFonts w:ascii="Comic Sans MS" w:hAnsi="Comic Sans MS"/>
        </w:rPr>
        <w:t>–</w:t>
      </w:r>
    </w:p>
    <w:p w14:paraId="2C5331E2" w14:textId="42796873" w:rsidR="00CF5DCF" w:rsidRPr="00442A2F" w:rsidRDefault="00CF5DCF" w:rsidP="00D0374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442A2F">
        <w:rPr>
          <w:rFonts w:ascii="Comic Sans MS" w:eastAsia="Times New Roman" w:hAnsi="Comic Sans MS" w:cs="Times New Roman"/>
        </w:rPr>
        <w:t xml:space="preserve">Rencontre avec les autres églises du quartier / participation à la liturgie à la paroisse luthérienne St Marcel </w:t>
      </w:r>
      <w:r w:rsidR="000621E5">
        <w:rPr>
          <w:rFonts w:ascii="Comic Sans MS" w:eastAsia="Times New Roman" w:hAnsi="Comic Sans MS" w:cs="Times New Roman"/>
        </w:rPr>
        <w:t>/ Visite dans l’église luthérienne de la Trinité dans le XIII° arrondissement</w:t>
      </w:r>
    </w:p>
    <w:p w14:paraId="74D3703B" w14:textId="55F36FC3" w:rsidR="00CF5DCF" w:rsidRPr="00442A2F" w:rsidRDefault="00CF5DCF" w:rsidP="00D0374E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442A2F">
        <w:rPr>
          <w:rFonts w:ascii="Comic Sans MS" w:eastAsia="Times New Roman" w:hAnsi="Comic Sans MS" w:cs="Times New Roman"/>
        </w:rPr>
        <w:t xml:space="preserve">Participation à la semaine de prière pour l’unité des chrétiens et à la veillée de prière à l’église </w:t>
      </w:r>
      <w:r w:rsidR="000621E5">
        <w:rPr>
          <w:rFonts w:ascii="Comic Sans MS" w:eastAsia="Times New Roman" w:hAnsi="Comic Sans MS" w:cs="Times New Roman"/>
        </w:rPr>
        <w:t>Notre Dame</w:t>
      </w:r>
      <w:r w:rsidRPr="00442A2F">
        <w:rPr>
          <w:rFonts w:ascii="Comic Sans MS" w:eastAsia="Times New Roman" w:hAnsi="Comic Sans MS" w:cs="Times New Roman"/>
        </w:rPr>
        <w:t xml:space="preserve"> </w:t>
      </w:r>
      <w:r w:rsidR="00082C6E">
        <w:rPr>
          <w:rFonts w:ascii="Comic Sans MS" w:eastAsia="Times New Roman" w:hAnsi="Comic Sans MS" w:cs="Times New Roman"/>
        </w:rPr>
        <w:t>de la Gare le 25 Janvier.</w:t>
      </w:r>
    </w:p>
    <w:p w14:paraId="44155392" w14:textId="37CE85BC" w:rsidR="0026449A" w:rsidRPr="00442A2F" w:rsidRDefault="0026449A" w:rsidP="00D0374E">
      <w:pPr>
        <w:jc w:val="both"/>
        <w:rPr>
          <w:rFonts w:ascii="Comic Sans MS" w:eastAsia="Times New Roman" w:hAnsi="Comic Sans MS" w:cs="Times New Roman"/>
          <w:sz w:val="20"/>
          <w:szCs w:val="20"/>
        </w:rPr>
      </w:pPr>
    </w:p>
    <w:p w14:paraId="0133F237" w14:textId="77777777" w:rsidR="0026449A" w:rsidRPr="00442A2F" w:rsidRDefault="0026449A" w:rsidP="00D0374E">
      <w:pPr>
        <w:jc w:val="both"/>
        <w:rPr>
          <w:rFonts w:ascii="Comic Sans MS" w:hAnsi="Comic Sans MS"/>
        </w:rPr>
      </w:pPr>
    </w:p>
    <w:p w14:paraId="211F6D1B" w14:textId="4DA96A7E" w:rsidR="00620740" w:rsidRPr="00442A2F" w:rsidRDefault="00636D67" w:rsidP="00D0374E">
      <w:pPr>
        <w:jc w:val="both"/>
        <w:rPr>
          <w:rFonts w:ascii="Comic Sans MS" w:hAnsi="Comic Sans MS"/>
          <w:b/>
        </w:rPr>
      </w:pPr>
      <w:r w:rsidRPr="00442A2F">
        <w:rPr>
          <w:rFonts w:ascii="Comic Sans MS" w:hAnsi="Comic Sans MS"/>
          <w:b/>
        </w:rPr>
        <w:t>PROPOSITIONS</w:t>
      </w:r>
    </w:p>
    <w:p w14:paraId="436AF91B" w14:textId="77777777" w:rsidR="00072D2D" w:rsidRPr="00442A2F" w:rsidRDefault="00072D2D" w:rsidP="00D0374E">
      <w:pPr>
        <w:jc w:val="both"/>
        <w:rPr>
          <w:rFonts w:ascii="Comic Sans MS" w:hAnsi="Comic Sans MS"/>
          <w:b/>
        </w:rPr>
      </w:pPr>
    </w:p>
    <w:p w14:paraId="0A05EFCC" w14:textId="56A82911" w:rsidR="00E232EA" w:rsidRPr="00442A2F" w:rsidRDefault="00072D2D" w:rsidP="00D0374E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i/>
        </w:rPr>
      </w:pPr>
      <w:r w:rsidRPr="00442A2F">
        <w:rPr>
          <w:rFonts w:ascii="Comic Sans MS" w:eastAsia="Times New Roman" w:hAnsi="Comic Sans MS"/>
          <w:b/>
          <w:i/>
        </w:rPr>
        <w:t>Sensibiliser et préparer la semaine de l’unité 2024 dans la paroisse.</w:t>
      </w:r>
      <w:r w:rsidRPr="00442A2F">
        <w:rPr>
          <w:rFonts w:ascii="Comic Sans MS" w:hAnsi="Comic Sans MS"/>
          <w:b/>
          <w:i/>
        </w:rPr>
        <w:t xml:space="preserve"> </w:t>
      </w:r>
      <w:r w:rsidR="00E232EA" w:rsidRPr="00442A2F">
        <w:rPr>
          <w:rFonts w:ascii="Comic Sans MS" w:hAnsi="Comic Sans MS"/>
        </w:rPr>
        <w:t xml:space="preserve">Dès Septembre 2023 un groupe pourrait préparer une soirée dans la paroisse en lien avec le diocèse </w:t>
      </w:r>
      <w:r w:rsidR="000621E5">
        <w:rPr>
          <w:rFonts w:ascii="Comic Sans MS" w:hAnsi="Comic Sans MS"/>
        </w:rPr>
        <w:t>qui aura lieu pendant la semaine de l’unité.</w:t>
      </w:r>
    </w:p>
    <w:p w14:paraId="37D4268F" w14:textId="6BC6C02E" w:rsidR="00E232EA" w:rsidRPr="00442A2F" w:rsidRDefault="00E232EA" w:rsidP="00D0374E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i/>
        </w:rPr>
      </w:pPr>
      <w:r w:rsidRPr="00442A2F">
        <w:rPr>
          <w:rFonts w:ascii="Comic Sans MS" w:hAnsi="Comic Sans MS"/>
          <w:b/>
          <w:i/>
        </w:rPr>
        <w:t xml:space="preserve">Proposer des groupes de partage interconfessionnel sur la paroisse </w:t>
      </w:r>
      <w:r w:rsidRPr="00442A2F">
        <w:rPr>
          <w:rFonts w:ascii="Comic Sans MS" w:hAnsi="Comic Sans MS"/>
        </w:rPr>
        <w:t>Former des</w:t>
      </w:r>
      <w:r w:rsidRPr="00442A2F">
        <w:rPr>
          <w:rFonts w:ascii="Comic Sans MS" w:hAnsi="Comic Sans MS"/>
          <w:b/>
          <w:i/>
        </w:rPr>
        <w:t xml:space="preserve"> </w:t>
      </w:r>
      <w:r w:rsidRPr="00442A2F">
        <w:rPr>
          <w:rFonts w:ascii="Comic Sans MS" w:hAnsi="Comic Sans MS"/>
        </w:rPr>
        <w:t xml:space="preserve">groupes de partage en proposant </w:t>
      </w:r>
      <w:r w:rsidR="008A3B04" w:rsidRPr="00442A2F">
        <w:rPr>
          <w:rFonts w:ascii="Comic Sans MS" w:hAnsi="Comic Sans MS"/>
        </w:rPr>
        <w:t>notamment</w:t>
      </w:r>
      <w:r w:rsidRPr="00442A2F">
        <w:rPr>
          <w:rFonts w:ascii="Comic Sans MS" w:hAnsi="Comic Sans MS"/>
        </w:rPr>
        <w:t xml:space="preserve"> aux couples dont un est de confession différente</w:t>
      </w:r>
      <w:r w:rsidR="004D1634" w:rsidRPr="00442A2F">
        <w:rPr>
          <w:rFonts w:ascii="Comic Sans MS" w:hAnsi="Comic Sans MS"/>
        </w:rPr>
        <w:t>,</w:t>
      </w:r>
      <w:r w:rsidRPr="00442A2F">
        <w:rPr>
          <w:rFonts w:ascii="Comic Sans MS" w:hAnsi="Comic Sans MS"/>
        </w:rPr>
        <w:t xml:space="preserve"> de se réunir pour prier et partager sur un texte de la parole de Dieu</w:t>
      </w:r>
      <w:r w:rsidR="00620740" w:rsidRPr="00442A2F">
        <w:rPr>
          <w:rFonts w:ascii="Comic Sans MS" w:hAnsi="Comic Sans MS"/>
        </w:rPr>
        <w:t>.</w:t>
      </w:r>
    </w:p>
    <w:p w14:paraId="23141800" w14:textId="75AE95E3" w:rsidR="001D4D4A" w:rsidRPr="00442A2F" w:rsidRDefault="001D4D4A" w:rsidP="00D0374E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i/>
        </w:rPr>
      </w:pPr>
      <w:r w:rsidRPr="00442A2F">
        <w:rPr>
          <w:rFonts w:ascii="Comic Sans MS" w:hAnsi="Comic Sans MS"/>
          <w:b/>
          <w:i/>
        </w:rPr>
        <w:t xml:space="preserve">Faire connaître aux paroissiens les travaux sur l’œcuménisme et les formations données à Paris. </w:t>
      </w:r>
      <w:r w:rsidRPr="00442A2F">
        <w:rPr>
          <w:rFonts w:ascii="Comic Sans MS" w:hAnsi="Comic Sans MS"/>
        </w:rPr>
        <w:t xml:space="preserve">Inviter des personnalités travaillant sur l’œcuménisme comme par exemple Le père Michel </w:t>
      </w:r>
      <w:proofErr w:type="spellStart"/>
      <w:r w:rsidRPr="00442A2F">
        <w:rPr>
          <w:rFonts w:ascii="Comic Sans MS" w:hAnsi="Comic Sans MS"/>
        </w:rPr>
        <w:t>Fédou</w:t>
      </w:r>
      <w:proofErr w:type="spellEnd"/>
      <w:r w:rsidRPr="00442A2F">
        <w:rPr>
          <w:rFonts w:ascii="Comic Sans MS" w:hAnsi="Comic Sans MS"/>
        </w:rPr>
        <w:t xml:space="preserve">, La pasteure évangélique </w:t>
      </w:r>
      <w:proofErr w:type="spellStart"/>
      <w:r w:rsidRPr="00442A2F">
        <w:rPr>
          <w:rFonts w:ascii="Comic Sans MS" w:hAnsi="Comic Sans MS"/>
        </w:rPr>
        <w:t>ménnonite</w:t>
      </w:r>
      <w:proofErr w:type="spellEnd"/>
      <w:r w:rsidRPr="00442A2F">
        <w:rPr>
          <w:rFonts w:ascii="Comic Sans MS" w:hAnsi="Comic Sans MS"/>
        </w:rPr>
        <w:t xml:space="preserve"> Anne Cathy </w:t>
      </w:r>
      <w:proofErr w:type="spellStart"/>
      <w:r w:rsidRPr="00442A2F">
        <w:rPr>
          <w:rFonts w:ascii="Comic Sans MS" w:hAnsi="Comic Sans MS"/>
        </w:rPr>
        <w:t>Graber</w:t>
      </w:r>
      <w:proofErr w:type="spellEnd"/>
      <w:r w:rsidRPr="00442A2F">
        <w:rPr>
          <w:rFonts w:ascii="Comic Sans MS" w:hAnsi="Comic Sans MS"/>
        </w:rPr>
        <w:t xml:space="preserve"> tous deux membres du groupe des Dombes, ou encore le père Miguel </w:t>
      </w:r>
      <w:proofErr w:type="spellStart"/>
      <w:r w:rsidRPr="00442A2F">
        <w:rPr>
          <w:rFonts w:ascii="Comic Sans MS" w:hAnsi="Comic Sans MS"/>
        </w:rPr>
        <w:t>Desjardin</w:t>
      </w:r>
      <w:proofErr w:type="spellEnd"/>
      <w:r w:rsidR="00082C6E">
        <w:rPr>
          <w:rFonts w:ascii="Comic Sans MS" w:hAnsi="Comic Sans MS"/>
        </w:rPr>
        <w:t>.</w:t>
      </w:r>
      <w:r w:rsidR="007030D5">
        <w:rPr>
          <w:rFonts w:ascii="Comic Sans MS" w:hAnsi="Comic Sans MS"/>
        </w:rPr>
        <w:t xml:space="preserve"> </w:t>
      </w:r>
    </w:p>
    <w:p w14:paraId="4FDF4844" w14:textId="222E9DAA" w:rsidR="001D4D4A" w:rsidRPr="00442A2F" w:rsidRDefault="001D4D4A" w:rsidP="00D0374E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i/>
        </w:rPr>
      </w:pPr>
      <w:r w:rsidRPr="00442A2F">
        <w:rPr>
          <w:rFonts w:ascii="Comic Sans MS" w:hAnsi="Comic Sans MS"/>
          <w:b/>
          <w:i/>
        </w:rPr>
        <w:t xml:space="preserve">Installer des panneaux pédagogiques dans l’Eglise à l’occasion de la semaine de l’Unité. </w:t>
      </w:r>
      <w:r w:rsidRPr="00442A2F">
        <w:rPr>
          <w:rFonts w:ascii="Comic Sans MS" w:hAnsi="Comic Sans MS"/>
        </w:rPr>
        <w:t xml:space="preserve">Ces panneaux pourraient rappeler les avancées et les difficultés de l’œcuménisme au cours du XX °siècle. </w:t>
      </w:r>
    </w:p>
    <w:p w14:paraId="2EC15453" w14:textId="6C010506" w:rsidR="001D4D4A" w:rsidRPr="00442A2F" w:rsidRDefault="001D4D4A" w:rsidP="00D0374E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i/>
        </w:rPr>
      </w:pPr>
      <w:r w:rsidRPr="00442A2F">
        <w:rPr>
          <w:rFonts w:ascii="Comic Sans MS" w:hAnsi="Comic Sans MS"/>
          <w:b/>
          <w:i/>
        </w:rPr>
        <w:t xml:space="preserve">Organiser un séjour </w:t>
      </w:r>
      <w:r w:rsidR="00620740" w:rsidRPr="00442A2F">
        <w:rPr>
          <w:rFonts w:ascii="Comic Sans MS" w:hAnsi="Comic Sans MS"/>
          <w:b/>
          <w:i/>
        </w:rPr>
        <w:t xml:space="preserve">paroissial </w:t>
      </w:r>
      <w:r w:rsidRPr="00442A2F">
        <w:rPr>
          <w:rFonts w:ascii="Comic Sans MS" w:hAnsi="Comic Sans MS"/>
          <w:b/>
          <w:i/>
        </w:rPr>
        <w:t>à Taizé</w:t>
      </w:r>
      <w:r w:rsidR="00620740" w:rsidRPr="00442A2F">
        <w:rPr>
          <w:rFonts w:ascii="Comic Sans MS" w:hAnsi="Comic Sans MS"/>
          <w:b/>
          <w:i/>
        </w:rPr>
        <w:t xml:space="preserve">. </w:t>
      </w:r>
      <w:r w:rsidR="00082C6E">
        <w:rPr>
          <w:rFonts w:ascii="Comic Sans MS" w:hAnsi="Comic Sans MS"/>
        </w:rPr>
        <w:t>En proposant</w:t>
      </w:r>
      <w:r w:rsidR="00620740" w:rsidRPr="00442A2F">
        <w:rPr>
          <w:rFonts w:ascii="Comic Sans MS" w:hAnsi="Comic Sans MS"/>
        </w:rPr>
        <w:t xml:space="preserve"> aux paroissiens et à leur famille de se retrouver pour un ou deux jours à Taizé et prier pour l’unité des chrétiens.</w:t>
      </w:r>
    </w:p>
    <w:p w14:paraId="0B21AB85" w14:textId="1D1E9F3C" w:rsidR="00620740" w:rsidRPr="00442A2F" w:rsidRDefault="00F43C65" w:rsidP="00D0374E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i/>
        </w:rPr>
      </w:pPr>
      <w:r w:rsidRPr="00442A2F">
        <w:rPr>
          <w:rFonts w:ascii="Comic Sans MS" w:hAnsi="Comic Sans MS"/>
          <w:b/>
          <w:i/>
        </w:rPr>
        <w:t>Participer au parcours alpha</w:t>
      </w:r>
      <w:r w:rsidR="00E550C6" w:rsidRPr="00442A2F">
        <w:rPr>
          <w:rFonts w:ascii="Comic Sans MS" w:hAnsi="Comic Sans MS"/>
          <w:b/>
          <w:i/>
        </w:rPr>
        <w:t>.</w:t>
      </w:r>
      <w:r w:rsidR="00E550C6" w:rsidRPr="00442A2F">
        <w:rPr>
          <w:rFonts w:ascii="Comic Sans MS" w:hAnsi="Comic Sans MS"/>
        </w:rPr>
        <w:t xml:space="preserve"> Certains paroissiens pourraient se former au p</w:t>
      </w:r>
      <w:r w:rsidRPr="00442A2F">
        <w:rPr>
          <w:rFonts w:ascii="Comic Sans MS" w:hAnsi="Comic Sans MS"/>
        </w:rPr>
        <w:t>arcours alpha et se joindre à une paroisse impliquée dans ce parcours</w:t>
      </w:r>
      <w:r w:rsidR="00E550C6" w:rsidRPr="00442A2F">
        <w:rPr>
          <w:rFonts w:ascii="Comic Sans MS" w:hAnsi="Comic Sans MS"/>
        </w:rPr>
        <w:t xml:space="preserve">. </w:t>
      </w:r>
    </w:p>
    <w:p w14:paraId="49F1D608" w14:textId="7D7B592B" w:rsidR="004D1634" w:rsidRPr="00442A2F" w:rsidRDefault="00E550C6" w:rsidP="00D0374E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i/>
        </w:rPr>
      </w:pPr>
      <w:r w:rsidRPr="00442A2F">
        <w:rPr>
          <w:rFonts w:ascii="Comic Sans MS" w:hAnsi="Comic Sans MS"/>
          <w:b/>
          <w:i/>
        </w:rPr>
        <w:t>Favoriser les échanges avec les Eglises d’autres confessions du quartier</w:t>
      </w:r>
      <w:r w:rsidR="00F43C65" w:rsidRPr="00442A2F">
        <w:rPr>
          <w:rFonts w:ascii="Comic Sans MS" w:hAnsi="Comic Sans MS"/>
          <w:b/>
          <w:i/>
        </w:rPr>
        <w:t>.</w:t>
      </w:r>
      <w:r w:rsidRPr="00442A2F">
        <w:rPr>
          <w:rFonts w:ascii="Comic Sans MS" w:hAnsi="Comic Sans MS"/>
        </w:rPr>
        <w:t xml:space="preserve"> </w:t>
      </w:r>
      <w:r w:rsidR="00F43C65" w:rsidRPr="00442A2F">
        <w:rPr>
          <w:rFonts w:ascii="Comic Sans MS" w:hAnsi="Comic Sans MS"/>
        </w:rPr>
        <w:t xml:space="preserve"> Recenser les lieux de culte du quartier des </w:t>
      </w:r>
      <w:r w:rsidR="004D1634" w:rsidRPr="00442A2F">
        <w:rPr>
          <w:rFonts w:ascii="Comic Sans MS" w:hAnsi="Comic Sans MS"/>
        </w:rPr>
        <w:t xml:space="preserve">différentes confessions et les initiatives œcuméniques des autres quartiers. </w:t>
      </w:r>
      <w:r w:rsidR="007030D5">
        <w:rPr>
          <w:rFonts w:ascii="Comic Sans MS" w:hAnsi="Comic Sans MS"/>
        </w:rPr>
        <w:t xml:space="preserve">Prendre contact avec les membres de l’Escale 47 rue Henri Barbusse. </w:t>
      </w:r>
      <w:r w:rsidR="00F43C65" w:rsidRPr="00442A2F">
        <w:rPr>
          <w:rFonts w:ascii="Comic Sans MS" w:hAnsi="Comic Sans MS"/>
        </w:rPr>
        <w:t xml:space="preserve">Continuer </w:t>
      </w:r>
      <w:r w:rsidRPr="00442A2F">
        <w:rPr>
          <w:rFonts w:ascii="Comic Sans MS" w:hAnsi="Comic Sans MS"/>
        </w:rPr>
        <w:t>à aller visiter les églises d’autres confessions du quartier et avoir des échanges avec les responsables et les équipes paroissiales. Inviter des pasteurs et prêtres orthodoxes à des échanges d’homélie au cours des liturgies</w:t>
      </w:r>
      <w:r w:rsidR="00F43C65" w:rsidRPr="00442A2F">
        <w:rPr>
          <w:rFonts w:ascii="Comic Sans MS" w:hAnsi="Comic Sans MS"/>
        </w:rPr>
        <w:t>.</w:t>
      </w:r>
    </w:p>
    <w:p w14:paraId="68D69365" w14:textId="286C1878" w:rsidR="004D1634" w:rsidRPr="000621E5" w:rsidRDefault="004D1634" w:rsidP="00D0374E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  <w:b/>
          <w:i/>
        </w:rPr>
      </w:pPr>
      <w:r w:rsidRPr="00442A2F">
        <w:rPr>
          <w:rFonts w:ascii="Comic Sans MS" w:hAnsi="Comic Sans MS"/>
          <w:b/>
          <w:i/>
        </w:rPr>
        <w:t>Inviter les membres des autres confessions du quartier aux journées d’Amitié voire à la sortie paroissiale annuelle.</w:t>
      </w:r>
      <w:r w:rsidR="000621E5">
        <w:rPr>
          <w:rFonts w:ascii="Comic Sans MS" w:hAnsi="Comic Sans MS"/>
          <w:b/>
          <w:i/>
        </w:rPr>
        <w:t xml:space="preserve"> Se rendre aux invitations des paroisses protestantes et orthodoxes du quartier.</w:t>
      </w:r>
      <w:r w:rsidR="000621E5" w:rsidRPr="000621E5">
        <w:rPr>
          <w:rFonts w:ascii="Comic Sans MS" w:hAnsi="Comic Sans MS"/>
          <w:b/>
          <w:i/>
        </w:rPr>
        <w:t xml:space="preserve"> </w:t>
      </w:r>
    </w:p>
    <w:sectPr w:rsidR="004D1634" w:rsidRPr="000621E5" w:rsidSect="00694FE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14A2"/>
    <w:multiLevelType w:val="hybridMultilevel"/>
    <w:tmpl w:val="76E24388"/>
    <w:lvl w:ilvl="0" w:tplc="648013D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7061"/>
    <w:multiLevelType w:val="hybridMultilevel"/>
    <w:tmpl w:val="0D107272"/>
    <w:lvl w:ilvl="0" w:tplc="1146E8FE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1E17"/>
    <w:multiLevelType w:val="hybridMultilevel"/>
    <w:tmpl w:val="1880678C"/>
    <w:lvl w:ilvl="0" w:tplc="E6D86D28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711509">
    <w:abstractNumId w:val="1"/>
  </w:num>
  <w:num w:numId="2" w16cid:durableId="430512563">
    <w:abstractNumId w:val="2"/>
  </w:num>
  <w:num w:numId="3" w16cid:durableId="20907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B62"/>
    <w:rsid w:val="000621E5"/>
    <w:rsid w:val="00072D2D"/>
    <w:rsid w:val="00082C6E"/>
    <w:rsid w:val="00110B62"/>
    <w:rsid w:val="001D4D4A"/>
    <w:rsid w:val="002414E5"/>
    <w:rsid w:val="0026449A"/>
    <w:rsid w:val="0031693D"/>
    <w:rsid w:val="00442A2F"/>
    <w:rsid w:val="004D1634"/>
    <w:rsid w:val="00545A36"/>
    <w:rsid w:val="005C04BF"/>
    <w:rsid w:val="00620740"/>
    <w:rsid w:val="00636D67"/>
    <w:rsid w:val="00694FE4"/>
    <w:rsid w:val="007030D5"/>
    <w:rsid w:val="00854187"/>
    <w:rsid w:val="008A3B04"/>
    <w:rsid w:val="008A54D1"/>
    <w:rsid w:val="00A3118A"/>
    <w:rsid w:val="00CE7B28"/>
    <w:rsid w:val="00CF5DCF"/>
    <w:rsid w:val="00D0374E"/>
    <w:rsid w:val="00E232EA"/>
    <w:rsid w:val="00E550C6"/>
    <w:rsid w:val="00EF66F7"/>
    <w:rsid w:val="00F43C65"/>
    <w:rsid w:val="00FD36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0710B"/>
  <w15:docId w15:val="{A41BF685-4117-48CD-B64A-5300B709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577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 Feldmann</dc:creator>
  <cp:keywords/>
  <dc:description/>
  <cp:lastModifiedBy>Claire CHAVASSE</cp:lastModifiedBy>
  <cp:revision>9</cp:revision>
  <dcterms:created xsi:type="dcterms:W3CDTF">2023-02-21T09:35:00Z</dcterms:created>
  <dcterms:modified xsi:type="dcterms:W3CDTF">2023-05-03T07:11:00Z</dcterms:modified>
</cp:coreProperties>
</file>